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MKS</w:t>
      </w:r>
      <w:r>
        <w:rPr>
          <w:rFonts w:hint="eastAsia"/>
          <w:lang w:eastAsia="zh-CN"/>
        </w:rPr>
        <w:t>厂万国飞行员喷火战机马克十八机械男表</w:t>
      </w:r>
      <w:r>
        <w:rPr>
          <w:rFonts w:hint="eastAsia"/>
          <w:lang w:val="en-US" w:eastAsia="zh-CN"/>
        </w:rPr>
        <w:t xml:space="preserve"> 41mm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【产品介绍】MKS！新品到货马克喷火战机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【机芯】原装进口</w:t>
      </w:r>
      <w:r>
        <w:rPr>
          <w:rFonts w:hint="eastAsia"/>
          <w:lang w:val="en-US" w:eastAsia="zh-CN"/>
        </w:rPr>
        <w:t>9015机芯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41mm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【表带】帆布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1844EA1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