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MKS</w:t>
      </w:r>
      <w:r>
        <w:rPr>
          <w:rFonts w:hint="eastAsia"/>
          <w:lang w:eastAsia="zh-CN"/>
        </w:rPr>
        <w:t>厂万国达文西系列IW356601机械男表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40</w:t>
      </w:r>
      <w:r>
        <w:rPr>
          <w:rFonts w:hint="eastAsia"/>
          <w:lang w:val="en-US" w:eastAsia="zh-CN"/>
        </w:rPr>
        <w:t>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【产品介绍】MKS万国达文西系列IW356601，尺寸40毫米X10毫米 柔软</w:t>
      </w:r>
      <w:bookmarkStart w:id="0" w:name="_GoBack"/>
      <w:bookmarkEnd w:id="0"/>
      <w:r>
        <w:rPr>
          <w:rFonts w:hint="eastAsia"/>
          <w:lang w:eastAsia="zh-CN"/>
        </w:rPr>
        <w:t>耐用的ITALY小牛皮表带配合传统式精钢表扣，大限度满足了舒服贴手的体验。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【表壳】每一个浑圆型的表壳都经过mk制表师专心致志的打磨，可移动式表耳使表带更加贴合手腕。两者配合使腕表产生独特的复古魅力。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【表盘】铜制的表盘加入镀银的工艺 mk探索正品工艺不断挖掘原装技术本源。每一个阿拉伯刻度都由mk制表师镶贴而上，体现其精湛的技艺。字面上的logo印刷采用于原装一样的浮雕式印刷工艺，美轮美奂且富有立体感。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【机芯】采用优雅纤薄的2892自动上弦机芯，具备逆时针调试日历的功能（吻合正品）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我们精心制作出万国表独特的外观魅力，更是追求复刻其内在的灵魂。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2892自动上弦机芯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【尺寸】40毫米X10毫米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15D5252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4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