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厂万国达文西系列IW458309机械男表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【产品介绍】MKS万国达文西系列IW458309，尺寸40毫米X10毫米 柔软耐用的ITALY小牛皮表带配合传统式精钢表扣，大限度满足了舒服贴手的体验。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【表壳】每一个浑圆型的表壳都经过mk制表师专心致志的打磨，可移动式表耳使表带更加贴合手腕。两者配合使腕表产生独特的复古魅力。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【表盘】铜制的表盘加入镀银的工艺 mk探索正品工艺不断挖掘原装技术本源。每一个阿拉伯刻度都由mk制表师镶贴而上，体现其精湛的技艺。字面上的logo印刷采用于原装一样的浮雕式印刷工艺，美轮美奂且富有立体感。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【机芯】采用优雅纤薄的2892自动上弦机芯，具备逆时针调试日历的功能（吻合正品）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我们精心制作出万国表独特的外观魅力，更是追求复刻其内在的灵魂。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2892自动上弦机芯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【尺寸】40毫米X10毫米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48E20B6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